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附件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2</w:t>
      </w:r>
      <w:r>
        <w:rPr>
          <w:rFonts w:hint="eastAsia" w:ascii="仿宋_GB2312" w:eastAsia="仿宋_GB2312"/>
          <w:sz w:val="32"/>
          <w:szCs w:val="32"/>
        </w:rPr>
        <w:t>:</w:t>
      </w:r>
    </w:p>
    <w:p>
      <w:pPr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 xml:space="preserve"> </w:t>
      </w:r>
    </w:p>
    <w:p>
      <w:pPr>
        <w:spacing w:line="360" w:lineRule="auto"/>
        <w:jc w:val="center"/>
        <w:rPr>
          <w:rFonts w:hint="eastAsia" w:ascii="仿宋_GB2312" w:eastAsia="仿宋_GB2312"/>
          <w:b/>
          <w:bCs/>
          <w:kern w:val="0"/>
          <w:sz w:val="32"/>
          <w:szCs w:val="32"/>
        </w:rPr>
      </w:pPr>
      <w:r>
        <w:rPr>
          <w:rFonts w:hint="eastAsia" w:ascii="仿宋_GB2312" w:eastAsia="仿宋_GB2312"/>
          <w:b/>
          <w:bCs/>
          <w:kern w:val="0"/>
          <w:sz w:val="32"/>
          <w:szCs w:val="32"/>
        </w:rPr>
        <w:t>参会回执</w:t>
      </w:r>
    </w:p>
    <w:p>
      <w:pPr>
        <w:spacing w:line="360" w:lineRule="auto"/>
        <w:jc w:val="left"/>
        <w:rPr>
          <w:rFonts w:hint="eastAsia" w:ascii="仿宋_GB2312" w:eastAsia="仿宋_GB2312"/>
          <w:sz w:val="30"/>
          <w:szCs w:val="30"/>
        </w:rPr>
      </w:pPr>
      <w:r>
        <w:rPr>
          <w:rFonts w:hint="eastAsia" w:ascii="仿宋_GB2312" w:eastAsia="仿宋_GB2312"/>
          <w:sz w:val="30"/>
          <w:szCs w:val="30"/>
        </w:rPr>
        <w:t>单位名称：</w:t>
      </w:r>
      <w:r>
        <w:fldChar w:fldCharType="begin"/>
      </w:r>
      <w:r>
        <w:instrText xml:space="preserve"> INCLUDEPICTURE "C:\\Users\\ADMINI~1\\AppData\\Local\\Temp\\ksohtml\\wpsF6C3.tmp.png" \* MERGEFORMATINET </w:instrText>
      </w:r>
      <w:r>
        <w:fldChar w:fldCharType="separate"/>
      </w:r>
      <w:r>
        <w:drawing>
          <wp:inline distT="0" distB="0" distL="114300" distR="114300">
            <wp:extent cx="2190750" cy="19050"/>
            <wp:effectExtent l="0" t="0" r="0" b="0"/>
            <wp:docPr id="1" name="图片 1" descr="wpsF6C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wpsF6C3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2190750" cy="1905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r>
        <w:fldChar w:fldCharType="end"/>
      </w:r>
      <w:r>
        <w:rPr>
          <w:rFonts w:hint="eastAsia" w:ascii="仿宋_GB2312" w:eastAsia="仿宋_GB2312"/>
          <w:sz w:val="30"/>
          <w:szCs w:val="30"/>
        </w:rPr>
        <w:t xml:space="preserve"> </w:t>
      </w:r>
    </w:p>
    <w:tbl>
      <w:tblPr>
        <w:tblStyle w:val="4"/>
        <w:tblW w:w="8748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91"/>
        <w:gridCol w:w="1920"/>
        <w:gridCol w:w="2597"/>
        <w:gridCol w:w="234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pacing w:line="360" w:lineRule="auto"/>
              <w:jc w:val="center"/>
              <w:rPr>
                <w:rFonts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姓名</w:t>
            </w:r>
          </w:p>
        </w:tc>
        <w:tc>
          <w:tcPr>
            <w:tcW w:w="19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pacing w:line="360" w:lineRule="auto"/>
              <w:jc w:val="center"/>
              <w:rPr>
                <w:rFonts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职务</w:t>
            </w:r>
          </w:p>
        </w:tc>
        <w:tc>
          <w:tcPr>
            <w:tcW w:w="259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pacing w:line="360" w:lineRule="auto"/>
              <w:jc w:val="center"/>
              <w:rPr>
                <w:rFonts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手机</w:t>
            </w:r>
          </w:p>
        </w:tc>
        <w:tc>
          <w:tcPr>
            <w:tcW w:w="23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pacing w:line="360" w:lineRule="auto"/>
              <w:jc w:val="center"/>
              <w:rPr>
                <w:rFonts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是否参加工作餐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pacing w:line="360" w:lineRule="auto"/>
              <w:rPr>
                <w:rFonts w:ascii="仿宋_GB2312" w:eastAsia="仿宋_GB2312"/>
                <w:sz w:val="30"/>
                <w:szCs w:val="30"/>
              </w:rPr>
            </w:pPr>
          </w:p>
        </w:tc>
        <w:tc>
          <w:tcPr>
            <w:tcW w:w="19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pacing w:line="360" w:lineRule="auto"/>
              <w:rPr>
                <w:rFonts w:ascii="仿宋_GB2312" w:eastAsia="仿宋_GB2312"/>
                <w:sz w:val="30"/>
                <w:szCs w:val="30"/>
              </w:rPr>
            </w:pPr>
          </w:p>
        </w:tc>
        <w:tc>
          <w:tcPr>
            <w:tcW w:w="259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pacing w:line="360" w:lineRule="auto"/>
              <w:rPr>
                <w:rFonts w:ascii="仿宋_GB2312" w:eastAsia="仿宋_GB2312"/>
                <w:sz w:val="30"/>
                <w:szCs w:val="30"/>
              </w:rPr>
            </w:pPr>
          </w:p>
        </w:tc>
        <w:tc>
          <w:tcPr>
            <w:tcW w:w="23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pacing w:line="360" w:lineRule="auto"/>
              <w:rPr>
                <w:rFonts w:ascii="仿宋_GB2312" w:eastAsia="仿宋_GB2312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pacing w:line="360" w:lineRule="auto"/>
              <w:rPr>
                <w:rFonts w:ascii="仿宋_GB2312" w:eastAsia="仿宋_GB2312"/>
                <w:sz w:val="30"/>
                <w:szCs w:val="30"/>
              </w:rPr>
            </w:pPr>
          </w:p>
        </w:tc>
        <w:tc>
          <w:tcPr>
            <w:tcW w:w="19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pacing w:line="360" w:lineRule="auto"/>
              <w:rPr>
                <w:rFonts w:ascii="仿宋_GB2312" w:eastAsia="仿宋_GB2312"/>
                <w:sz w:val="30"/>
                <w:szCs w:val="30"/>
              </w:rPr>
            </w:pPr>
          </w:p>
        </w:tc>
        <w:tc>
          <w:tcPr>
            <w:tcW w:w="259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pacing w:line="360" w:lineRule="auto"/>
              <w:rPr>
                <w:rFonts w:ascii="仿宋_GB2312" w:eastAsia="仿宋_GB2312"/>
                <w:sz w:val="30"/>
                <w:szCs w:val="30"/>
              </w:rPr>
            </w:pPr>
          </w:p>
        </w:tc>
        <w:tc>
          <w:tcPr>
            <w:tcW w:w="23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pacing w:line="360" w:lineRule="auto"/>
              <w:rPr>
                <w:rFonts w:ascii="仿宋_GB2312" w:eastAsia="仿宋_GB2312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pacing w:line="360" w:lineRule="auto"/>
              <w:rPr>
                <w:rFonts w:ascii="仿宋_GB2312" w:eastAsia="仿宋_GB2312"/>
                <w:sz w:val="30"/>
                <w:szCs w:val="30"/>
              </w:rPr>
            </w:pPr>
          </w:p>
        </w:tc>
        <w:tc>
          <w:tcPr>
            <w:tcW w:w="19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pacing w:line="360" w:lineRule="auto"/>
              <w:rPr>
                <w:rFonts w:ascii="仿宋_GB2312" w:eastAsia="仿宋_GB2312"/>
                <w:sz w:val="30"/>
                <w:szCs w:val="30"/>
              </w:rPr>
            </w:pPr>
          </w:p>
        </w:tc>
        <w:tc>
          <w:tcPr>
            <w:tcW w:w="259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pacing w:line="360" w:lineRule="auto"/>
              <w:rPr>
                <w:rFonts w:ascii="仿宋_GB2312" w:eastAsia="仿宋_GB2312"/>
                <w:sz w:val="30"/>
                <w:szCs w:val="30"/>
              </w:rPr>
            </w:pPr>
          </w:p>
        </w:tc>
        <w:tc>
          <w:tcPr>
            <w:tcW w:w="23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pacing w:line="360" w:lineRule="auto"/>
              <w:rPr>
                <w:rFonts w:ascii="仿宋_GB2312" w:eastAsia="仿宋_GB2312"/>
                <w:sz w:val="30"/>
                <w:szCs w:val="30"/>
              </w:rPr>
            </w:pPr>
          </w:p>
        </w:tc>
      </w:tr>
    </w:tbl>
    <w:p>
      <w:pPr>
        <w:spacing w:line="360" w:lineRule="auto"/>
        <w:ind w:firstLine="560" w:firstLineChars="200"/>
        <w:rPr>
          <w:rFonts w:hint="eastAsia"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请于12月1</w:t>
      </w:r>
      <w:r>
        <w:rPr>
          <w:rFonts w:hint="eastAsia" w:ascii="仿宋_GB2312" w:eastAsia="仿宋_GB2312"/>
          <w:sz w:val="28"/>
          <w:szCs w:val="28"/>
          <w:lang w:val="en-US" w:eastAsia="zh-CN"/>
        </w:rPr>
        <w:t>8</w:t>
      </w:r>
      <w:r>
        <w:rPr>
          <w:rFonts w:hint="eastAsia" w:ascii="仿宋_GB2312" w:eastAsia="仿宋_GB2312"/>
          <w:sz w:val="28"/>
          <w:szCs w:val="28"/>
        </w:rPr>
        <w:t>日（星期</w:t>
      </w:r>
      <w:r>
        <w:rPr>
          <w:rFonts w:hint="eastAsia" w:ascii="仿宋_GB2312" w:eastAsia="仿宋_GB2312"/>
          <w:sz w:val="28"/>
          <w:szCs w:val="28"/>
          <w:lang w:eastAsia="zh-CN"/>
        </w:rPr>
        <w:t>一</w:t>
      </w:r>
      <w:r>
        <w:rPr>
          <w:rFonts w:hint="eastAsia" w:ascii="仿宋_GB2312" w:eastAsia="仿宋_GB2312"/>
          <w:sz w:val="28"/>
          <w:szCs w:val="28"/>
        </w:rPr>
        <w:t>）前将参会回执电子版发送至邮箱（</w:t>
      </w:r>
      <w:r>
        <w:rPr>
          <w:rFonts w:hint="eastAsia" w:ascii="仿宋_GB2312" w:eastAsia="仿宋_GB2312"/>
          <w:color w:val="auto"/>
          <w:sz w:val="28"/>
          <w:szCs w:val="28"/>
          <w:u w:val="none"/>
        </w:rPr>
        <w:t>gdwlxh@126.com</w:t>
      </w:r>
      <w:r>
        <w:rPr>
          <w:rFonts w:hint="eastAsia" w:ascii="仿宋_GB2312" w:eastAsia="仿宋_GB2312"/>
          <w:sz w:val="28"/>
          <w:szCs w:val="28"/>
        </w:rPr>
        <w:t>）。</w:t>
      </w:r>
    </w:p>
    <w:p>
      <w:pPr>
        <w:rPr>
          <w:rFonts w:hint="eastAsia"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 xml:space="preserve"> 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95841DF"/>
    <w:rsid w:val="3DB943CC"/>
    <w:rsid w:val="495841DF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kern w:val="2"/>
      <w:sz w:val="21"/>
      <w:szCs w:val="21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table" w:styleId="4">
    <w:name w:val="Table Grid"/>
    <w:basedOn w:val="3"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Office_10.1.0.6930_F1E327BC-269C-435d-A152-05C5408002CA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2017-12-11T12:17:00Z</dcterms:created>
  <dc:creator>Administrator</dc:creator>
  <cp:lastModifiedBy>Administrator</cp:lastModifiedBy>
  <dcterms:modified xsi:type="dcterms:W3CDTF">2017-12-11T12:18:03Z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2052-10.1.0.6930</vt:lpwstr>
  </property>
</Properties>
</file>